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8D788" w14:textId="678EFD17" w:rsidR="00AA3B3B" w:rsidRPr="00326A94" w:rsidRDefault="00326A94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r w:rsidRPr="00326A94">
        <w:rPr>
          <w:rFonts w:ascii="Times New Roman" w:hAnsi="Times New Roman" w:cs="Times New Roman"/>
          <w:sz w:val="40"/>
          <w:szCs w:val="40"/>
        </w:rPr>
        <w:t>Представительств и филиалов нет</w:t>
      </w:r>
      <w:bookmarkEnd w:id="0"/>
    </w:p>
    <w:sectPr w:rsidR="00AA3B3B" w:rsidRPr="00326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E43"/>
    <w:rsid w:val="00326A94"/>
    <w:rsid w:val="00900E43"/>
    <w:rsid w:val="00AA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990A"/>
  <w15:chartTrackingRefBased/>
  <w15:docId w15:val="{A8E6AFFA-DB38-4EC7-AE6A-3DF8BA671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2021-05-22T06:26:00Z</dcterms:created>
  <dcterms:modified xsi:type="dcterms:W3CDTF">2021-05-22T06:26:00Z</dcterms:modified>
</cp:coreProperties>
</file>